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Московская область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Раменский муниципальный район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МОУ Дергаевская СОШ № 23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836"/>
        <w:gridCol w:w="3402"/>
        <w:gridCol w:w="3544"/>
      </w:tblGrid>
      <w:tr w:rsidR="009533D9" w:rsidRPr="009533D9" w:rsidTr="00034B33">
        <w:tc>
          <w:tcPr>
            <w:tcW w:w="2836" w:type="dxa"/>
          </w:tcPr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Руководитель МО</w:t>
            </w:r>
          </w:p>
          <w:p w:rsidR="00DB3FAD" w:rsidRPr="009533D9" w:rsidRDefault="00DB3FAD" w:rsidP="00034B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/____________/</w:t>
            </w: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Протокол №____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</w:t>
            </w:r>
            <w:proofErr w:type="gramEnd"/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«___» ______2015г.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9533D9" w:rsidRDefault="00DB3FAD" w:rsidP="00034B33">
            <w:pPr>
              <w:tabs>
                <w:tab w:val="left" w:pos="83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Заместитель директора по УВР МОУ «СОШ № 23»</w:t>
            </w:r>
          </w:p>
          <w:p w:rsidR="00DB3FAD" w:rsidRPr="009533D9" w:rsidRDefault="00034B33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="00DB3FAD"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/Задиранова Е.А./</w:t>
            </w: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«___» _______2015г.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3FAD" w:rsidRPr="009533D9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«Утверждаю»</w:t>
            </w:r>
          </w:p>
          <w:p w:rsidR="00DB3FAD" w:rsidRPr="009533D9" w:rsidRDefault="00034B33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Директор МОУ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«С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ОШ №</w:t>
            </w:r>
            <w:r w:rsidR="00DB3FAD"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23</w:t>
            </w:r>
          </w:p>
          <w:p w:rsidR="00DB3FAD" w:rsidRPr="009533D9" w:rsidRDefault="00034B33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__________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/Яковлева Е.В./</w:t>
            </w:r>
          </w:p>
          <w:p w:rsidR="00DB3FAD" w:rsidRPr="009533D9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Приказ №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 xml:space="preserve">______ 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</w:t>
            </w:r>
            <w:proofErr w:type="gramEnd"/>
          </w:p>
          <w:p w:rsidR="00DB3FAD" w:rsidRPr="009533D9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</w:t>
            </w:r>
            <w:r w:rsidR="00034B33"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__» ______2015г.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9533D9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КАЛЕНДАРНО-ТЕМАТИЧЕСКОЕ ПЛАНИРОВАНИЕ 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9533D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Ермаковой Юлии Александровны, </w:t>
      </w:r>
      <w:r w:rsidRPr="009533D9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lang w:val="en-US"/>
        </w:rPr>
        <w:t>I</w:t>
      </w:r>
      <w:r w:rsidRPr="009533D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категория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Ф.И.О., категория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  </w:t>
      </w:r>
      <w:r w:rsidR="00FE5645" w:rsidRPr="009533D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ОКРУЖАЮЩЕМУ МИРУ</w:t>
      </w:r>
      <w:r w:rsidRPr="009533D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2</w:t>
      </w:r>
      <w:proofErr w:type="gramStart"/>
      <w:r w:rsidRPr="009533D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Д</w:t>
      </w:r>
      <w:proofErr w:type="gramEnd"/>
      <w:r w:rsidRPr="009533D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КЛАСС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предмет, класс и т.п.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протокол № ___________</w:t>
      </w:r>
      <w:r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от</w:t>
      </w:r>
      <w:r w:rsidR="00034B33"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9533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«____» ______2015г.</w:t>
      </w:r>
    </w:p>
    <w:p w:rsidR="00DB3FAD" w:rsidRPr="009533D9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9533D9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533D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2015 - 2016 учебный год</w:t>
      </w:r>
    </w:p>
    <w:p w:rsidR="00DB3FAD" w:rsidRPr="009533D9" w:rsidRDefault="00DB3FAD" w:rsidP="00034B33">
      <w:pPr>
        <w:tabs>
          <w:tab w:val="left" w:pos="1418"/>
        </w:tabs>
        <w:rPr>
          <w:color w:val="404040" w:themeColor="text1" w:themeTint="BF"/>
        </w:rPr>
      </w:pPr>
    </w:p>
    <w:p w:rsidR="00034B33" w:rsidRPr="009533D9" w:rsidRDefault="00034B33" w:rsidP="00034B33">
      <w:pPr>
        <w:tabs>
          <w:tab w:val="left" w:pos="1418"/>
        </w:tabs>
        <w:rPr>
          <w:color w:val="404040" w:themeColor="text1" w:themeTint="BF"/>
        </w:rPr>
      </w:pPr>
    </w:p>
    <w:tbl>
      <w:tblPr>
        <w:tblStyle w:val="a4"/>
        <w:tblpPr w:leftFromText="180" w:rightFromText="180" w:vertAnchor="text" w:tblpX="-386" w:tblpY="1"/>
        <w:tblW w:w="9963" w:type="dxa"/>
        <w:tblLayout w:type="fixed"/>
        <w:tblLook w:val="0000" w:firstRow="0" w:lastRow="0" w:firstColumn="0" w:lastColumn="0" w:noHBand="0" w:noVBand="0"/>
      </w:tblPr>
      <w:tblGrid>
        <w:gridCol w:w="675"/>
        <w:gridCol w:w="3051"/>
        <w:gridCol w:w="5095"/>
        <w:gridCol w:w="8"/>
        <w:gridCol w:w="1126"/>
        <w:gridCol w:w="8"/>
      </w:tblGrid>
      <w:tr w:rsidR="009533D9" w:rsidRPr="009533D9" w:rsidTr="009533D9">
        <w:trPr>
          <w:trHeight w:val="255"/>
        </w:trPr>
        <w:tc>
          <w:tcPr>
            <w:tcW w:w="675" w:type="dxa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533D9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lastRenderedPageBreak/>
              <w:t>№</w:t>
            </w:r>
          </w:p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proofErr w:type="gramStart"/>
            <w:r w:rsidRPr="009533D9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п</w:t>
            </w:r>
            <w:proofErr w:type="gramEnd"/>
            <w:r w:rsidRPr="009533D9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/п</w:t>
            </w:r>
          </w:p>
        </w:tc>
        <w:tc>
          <w:tcPr>
            <w:tcW w:w="3051" w:type="dxa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533D9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Название раздела</w:t>
            </w:r>
          </w:p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533D9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Тема урока</w:t>
            </w:r>
          </w:p>
        </w:tc>
        <w:tc>
          <w:tcPr>
            <w:tcW w:w="5103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533D9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Характеристика деятельности учащихся</w:t>
            </w:r>
          </w:p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533D9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Дата</w:t>
            </w:r>
          </w:p>
        </w:tc>
      </w:tr>
      <w:tr w:rsidR="009533D9" w:rsidRPr="009533D9" w:rsidTr="00F44111">
        <w:trPr>
          <w:gridAfter w:val="1"/>
          <w:wAfter w:w="8" w:type="dxa"/>
          <w:trHeight w:val="255"/>
        </w:trPr>
        <w:tc>
          <w:tcPr>
            <w:tcW w:w="9955" w:type="dxa"/>
            <w:gridSpan w:val="5"/>
          </w:tcPr>
          <w:p w:rsidR="00034B33" w:rsidRPr="009533D9" w:rsidRDefault="00FE5645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9533D9">
              <w:rPr>
                <w:rFonts w:ascii="Times New Roman" w:hAnsi="Times New Roman" w:cs="Times New Roman"/>
                <w:b/>
                <w:iCs/>
                <w:color w:val="404040" w:themeColor="text1" w:themeTint="BF"/>
              </w:rPr>
              <w:t>Раздел «Где мы живём?» (4 ч)</w:t>
            </w: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Родная страна.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Понимать учебные задачи раздела и данного урока, стремиться их выполнить; различать государственные символы России; анализировать информацию учебника; различать национальные языки и государственный язык России; извлекать из различных источников сведения о символах России.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Город и село. </w:t>
            </w:r>
            <w:r w:rsidRPr="009533D9">
              <w:rPr>
                <w:color w:val="404040" w:themeColor="text1" w:themeTint="BF"/>
              </w:rPr>
              <w:t xml:space="preserve"> </w:t>
            </w: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Проект «Родной город».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 сравнивать город и село;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рассказывать о своём доме по плану; формулировать выводы; распределять обязанности по выполнению проекта; собирать информацию о выдающихся земляках; проводить презентацию с демонстрацией фотографий, слайдов; оценивать свои достижения.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Природа и рукотворный мир.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различать объекты природы и  предметы рукотворного мира; работать в паре и группе; формулировать выводы из изученного материала; отвечать на итоговые вопросы и оценивать свои достижения.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Работать в паре: сравнивать звёзды и планеты;</w:t>
            </w:r>
          </w:p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Анализировать схему в учебнике, находить на ней нашу планету; </w:t>
            </w:r>
            <w:proofErr w:type="gramStart"/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-н</w:t>
            </w:r>
            <w:proofErr w:type="gramEnd"/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азывать свой домашний адрес; -формулировать выводы из изученного материала; -отвечать на итоговые вопросы, выполнять тестовые задания учебника и оценивать свои достижения.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A13E13">
        <w:trPr>
          <w:gridAfter w:val="1"/>
          <w:wAfter w:w="8" w:type="dxa"/>
          <w:trHeight w:val="255"/>
        </w:trPr>
        <w:tc>
          <w:tcPr>
            <w:tcW w:w="9955" w:type="dxa"/>
            <w:gridSpan w:val="5"/>
          </w:tcPr>
          <w:p w:rsidR="00F44111" w:rsidRPr="009533D9" w:rsidRDefault="00F44111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9533D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«Природа» (20 ч)</w:t>
            </w: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Неживая и живая природа.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Понимать учебные задачи раздела и данного урока, стремиться их выполнить; классифицировать объекты природы по существенным признакам; различать объекты неживой и живой природы; устанавливать связи м/</w:t>
            </w:r>
            <w:proofErr w:type="gramStart"/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у</w:t>
            </w:r>
            <w:proofErr w:type="gramEnd"/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 живой и неживой природой; работать в паре.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Явления природы.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работать в паре: различать объекты и явления природы; приводить примеры явлений неживой и живой природы, сезонных явлений;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рассказывать (по наблюдениям) о сезонных явлениях в жизни дерева.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Что такое погода.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Понимать учебную задачу урока, стремиться их выполнить; наблюдать и описывать состояние погоды за окном класса; характеризовать погоду как сочетание температуры воздуха, облачности, осадков, ветра; приводить примеры погодных явлений; сопоставлять научные и народные предсказания погоды; работать 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 гости к осени (экскурсия).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наблюдать изменения в неживой и живой природе, устанавливать взаимозависимость м/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у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ними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; определять природные объекты с помощью атласа-определителя; оценивать результаты своих достижений на экскурсии.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 гости к осени (урок).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Понимать учебную задачу урока, стремиться их выполнить; работать в группе: знакомиться по учебнику с осенними изменениями в неживой и живой природе; рассказывать об осенних явлениях в неживой и живой природе родного края (на основе наблюдений); сопоставлять картины осени на иллюстрациях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природе. 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Звёздное небо.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находить на рисунке знакомые созвездия; сопоставлять иллюстрацию с описанием созвездия; моделировать созвездия Орион, Лебедь, Кассиопея; находить информацию о созвездиях в дополнительной литературе, Интернете; осуществлять самопроверку.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Заглянем в кладовые земли.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Понимать учебную задачу урока, стремиться их выполнить; </w:t>
            </w:r>
            <w:r w:rsidRPr="009533D9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практическая работа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: исследовать с помощью лупы состав гранита, рассматривать образцы полевого шпата, кварца и слюды; различать горные породы и минералы; работать в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паре: готовить краткое сообщение о горных породах и минералах; формулировать выводы.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3F15DC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 воздух…</w:t>
            </w:r>
          </w:p>
        </w:tc>
        <w:tc>
          <w:tcPr>
            <w:tcW w:w="5095" w:type="dxa"/>
            <w:vMerge w:val="restart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рассказывать о значении воздуха и воды для растений, животных и человека;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работать в паре: анализировать схемы, показывающие источники загрязнения воздуха и воды; описывать эстетическое воздействие созерцания неба и водных просторов на человека; наблюдать небо за окном и рассказывать о нём, пользуясь освоенными средствами выразительности;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находить информацию об охране воздуха и воды родного края.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3F15DC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 воду…</w:t>
            </w:r>
          </w:p>
        </w:tc>
        <w:tc>
          <w:tcPr>
            <w:tcW w:w="5095" w:type="dxa"/>
            <w:vMerge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Какие бывают растения.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устанавливать по схеме различия м/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у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группами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растений; работать в паре: называть и классифицировать растения, осуществлять самопроверку; приводить примеры деревьев, кустарников, трав своего края; определять растения с помощью атласа-определителя;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эстетическое воздействие растений на человека.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Какие бывают животные.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работать в паре: соотносить группы животных и их существенные признаки;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работать в группе: знакомиться с разнообразием животных, находить в рассказах новую информацию о них, выступать с сообщением;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  <w:proofErr w:type="gramEnd"/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Невидимые нити.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устанавливать взаимосвязи в природе; моделировать изучаемые взаимосвязи;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выявлять роль человека в сохранении или нарушении этих взаимосвязей; оценивать свои достижения.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Дикорастущие и культурные растения.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сравнивать и различать дикорастущие и культурные растения; осуществлять контроль и коррекцию;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классифицировать культурные растения по определённым признакам; находить информацию о растениях; обсуждать материалы книги «Великан на поляне».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Дикие и домашние животные.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сравнивать и различать диких и домашних животных; приводить примеры диких и домашних животных, моделировать значение домашних животных для человека; рассказывать о значении домашних животных и уходе за ними.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Комнатные растения.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узнавать комнатные растения на рисунках, осуществлять самопроверку;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определять с помощью атласа-определителя комнатные растения своего класса; оценивать роль комнатных растений для физического и психического здоровья человека.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Животные живого уголка.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рассказывать о животных живого уголка и уходе за ними; рассказывать о своём отношении к животным живого уголка, объяснять их роль в создании благоприятной психологической атмосферы; осваивать приёмы содержания животных живого уголка в соответствии с инструкциями.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 кошек и собак.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определять породы кошек и собак;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обсуждать роль кошки и собаки в хозяйстве человека и создании благоприятной психологической атмосферы в доме;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объяснять необходимость ответственного отношения к домашнему питомцу.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Красная книга.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выявлять причины исчезновения  изучаемых растений и животных; предлагать и обсуждать меры по их охране; использовать тексты учебника для подготовки собственного рассказа о Красной книге; 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Будь природе другом. Проект «Красная книга, или. Возьмём под защиту».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Понимать учебную задачу урока, стремиться их выполнить; анализировать факторы, угрожающие живой природе, рассказывать о них; знакомиться с Правилами друзей природы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и экологическими знаками; предлагать аналогичные правила; распределять обязанности по выполнению проекта; извлекать информацию из различных источников; составлять собственную Красную книгу; презентовать Красную книгу.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570A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Проверим себя и оценим свои достижения по разделу «Природа».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выполнять тестовые задания учебника;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правильность / неправильность предложенных ответов; оценивать бережное или потребительское отношение к природе;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A13E13">
        <w:trPr>
          <w:gridAfter w:val="1"/>
          <w:wAfter w:w="8" w:type="dxa"/>
          <w:trHeight w:val="255"/>
        </w:trPr>
        <w:tc>
          <w:tcPr>
            <w:tcW w:w="9955" w:type="dxa"/>
            <w:gridSpan w:val="5"/>
          </w:tcPr>
          <w:p w:rsidR="00DC1150" w:rsidRPr="009533D9" w:rsidRDefault="00A13E13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</w:pPr>
            <w:r w:rsidRPr="009533D9"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  <w:t>Жизнь города и села (10 ч)</w:t>
            </w: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Что такое экономика.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учебные задачи раздела и данного урока, стремиться их выполнить; рассказывать об отраслях экономики по предложенному плану; 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Из чего что сделано.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классифицировать предметы по характеру материала; прослеживать производственные цепочки, моделировать их;</w:t>
            </w:r>
          </w:p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приводить примеры использования природных материалов для производства изделий.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Как построить дом.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рассказывать о строительстве городского и сельского домов (по своим наблюдениям); сравнивать технологию возведения многоэтажного городского дома и одноэтажного сельского; рассказывать о строительных объектах в своём селе; предлагать вопросы к тексту.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Какой бывает транспорт.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 классифицировать средства транспорта; узнавать транспорт служб экстренного вызова; запомнить номера телефонов экстренного вызова 01, 02, 03, 112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Культура и образование.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 различать учреждения культуры и образования; приводить примеры учреждений культуры и образования, в том числе в своём регионе;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Все профессии важны. Проект «Профессии».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рассказывать о труде людей известных детям профессий, о профессиях своих родителей и старших членов семьи; определять названия профессий по характеру деятельности;</w:t>
            </w:r>
          </w:p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обсуждать роль людей различных профессий в нашей жизни; формулировать выводы; распределять обязанности по подготовке проекта; интервьюировать респондентов об особенностях их профессий.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 гости к зиме (экскурсия).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наблюдать над зимними погодными явлениями; исследовать пласт снега, чтобы пронаблюдать его состояние в зависимости от чередования оттепелей, снегопадов и морозов;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распознавать осыпавшиеся на снег плоды и семена растений и следы животных;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наблюдать за поведением зимующих птиц.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 гости к зиме (урок).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обобщать наблюдения над зимними природными явлениями, проведёнными во время экскурсий; формулировать правила безопасного поведения на улице зимой; вести наблюдения в природе и фиксировать их в «Научном дневнике».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Выполнять тестовые задания учебника;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282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Презентация проектов «Родное село», «Красная книга, или возьмём под защиту», «Профессии».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выступать с подготовленными сообщениями, иллюстрировать их наглядными материалами;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282CF6">
        <w:trPr>
          <w:gridAfter w:val="1"/>
          <w:wAfter w:w="8" w:type="dxa"/>
          <w:trHeight w:val="255"/>
        </w:trPr>
        <w:tc>
          <w:tcPr>
            <w:tcW w:w="9955" w:type="dxa"/>
            <w:gridSpan w:val="5"/>
          </w:tcPr>
          <w:p w:rsidR="00282CF6" w:rsidRPr="009533D9" w:rsidRDefault="00282CF6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</w:pPr>
            <w:r w:rsidRPr="009533D9"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  <w:t>Здоровье и безопасность (9ч)</w:t>
            </w: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Строение тела человека.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 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Если хочешь быть </w:t>
            </w:r>
            <w:proofErr w:type="gramStart"/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здоров</w:t>
            </w:r>
            <w:proofErr w:type="gramEnd"/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рассказывать о своём режиме дня;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рациональный режим дня школьника; обсуждать сбалансированное питание школьника; различать продукты растительного и животного происхождения;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формулировать правила личной гигиены и соблюдать их.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Берегись автомобиля!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моделировать сигналы светофоров;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характеризовать свои действия как пешехода при различных сигналах; различать дорожные знаки и формулировать правила движения по загородной дороге.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Школа пешехода.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формулировать правила безопасности на основе прочитанных рассказов;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Домашние опасности.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объяснять потенциальную опасность бытовых предметов и ситуаций; формулировать правила безопасного поведения в быту;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узнавать правила по предложенным в учебнике знакам; сравнивать свои знаки 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представленными в учебнике.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Пожар.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характеризовать пожароопасные предметы; запомнить правила предупреждения пожара; моделировать вызов пожарной охраны по обычному и мобильному телефону;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рассказывать о назначении предметов противопожарной безопасности; находить в Интернете информацию о работе пожарных, готовить сообщение.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На воде и в лесу.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характеризовать потенциальные опасности пребывания у воды и в лесу;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запомнить правила поведения во время купания; различать съедобные и ядовитые грибы;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 нужную информацию в книге «Зелёные страницы»; определять с помощью атласа-определителя жалящих насекомых.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Опасные незнакомцы.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характеризовать потенциальные опасности при контактах с незнакомыми людьми; предлагать и обсуждать варианты поведения в подобных ситуациях;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моделировать звонок по телефону в полицию и МЧС; моделировать правила поведения в ходе ролевых игр.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282CF6">
        <w:trPr>
          <w:gridAfter w:val="1"/>
          <w:wAfter w:w="8" w:type="dxa"/>
          <w:trHeight w:val="255"/>
        </w:trPr>
        <w:tc>
          <w:tcPr>
            <w:tcW w:w="9955" w:type="dxa"/>
            <w:gridSpan w:val="5"/>
          </w:tcPr>
          <w:p w:rsidR="00282CF6" w:rsidRPr="009533D9" w:rsidRDefault="00282CF6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</w:pPr>
            <w:r w:rsidRPr="009533D9"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  <w:t>Общение (7 ч.)</w:t>
            </w: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Наша дружная семья.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Понимать учебные  задачи при изучении материала раздела «Общение и данного  урока, стремиться их выполнить; рассказывать по рисункам и фотографиям учебника о семейных взаимоотношениях, о семейной атмосфере, общих занятиях; формулировать понятие «культура общения»; обсуждать роль семейных традиций для укрепления семьи; моделировать ситуации семейного чтения, семейных обедов. 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Проект «Родословная».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 ходе выполнения проекта дети учатся: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интервьюировать родителей о представителях старшего поколения, их  именах, отчествах, фамилиях; отбирать фотографии из семейного архива; составлять родословное древо семьи;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презентовать свой проект.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 школе.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рассказывать о своём школьном коллективе, совместных мероприятиях в классе, школе; обсуждать вопрос о культуре общения в школе; формулировать правила общения с одноклассниками и взрослыми в стенах школы и вне её; оценивать с нравственных позиций формы поведения; моделировать различные ситуации общения на уроке и переменах.</w:t>
            </w:r>
            <w:proofErr w:type="gramEnd"/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Правила вежливости.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обсуждать, какие формулы вежливости имеются в русском языке и как они применяются в различных ситуациях общения;</w:t>
            </w:r>
          </w:p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формулировать привила поведения в общественном транспорте и в общении мальчика с девочкой, мужчины с женщиной;</w:t>
            </w:r>
          </w:p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моделировать ситуации общения в различных ситуациях.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Ты и твои друзья.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обсуждать морально-этические аспекты дружбы на примере пословиц народов России; обсуждать проблему подарка в день рождения друга; обсуждать правила поведения за столом; формулировать правила этикета в гостях.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Мы – зрители и пассажиры.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обсуждать правила поведения в театре (кинотеатре) и формулировать их;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Проверим себя и оценим свои достижения по разделу «Общение».  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выполнять тестовые задания учебника;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правильность / неправильность предложенных ответов; оценивать бережное или потребительское отношение к природе;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формировать адекватную самооценку в соответствии с набранными баллами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282CF6">
        <w:trPr>
          <w:gridAfter w:val="1"/>
          <w:wAfter w:w="8" w:type="dxa"/>
          <w:trHeight w:val="255"/>
        </w:trPr>
        <w:tc>
          <w:tcPr>
            <w:tcW w:w="9955" w:type="dxa"/>
            <w:gridSpan w:val="5"/>
          </w:tcPr>
          <w:p w:rsidR="00282CF6" w:rsidRPr="009533D9" w:rsidRDefault="00282CF6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</w:pPr>
            <w:r w:rsidRPr="009533D9"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6"/>
                <w:szCs w:val="26"/>
              </w:rPr>
              <w:t>Путешествия (18 ч.)</w:t>
            </w: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Посмотри вокруг.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сравнивать фотографии в учебнике, находить линию горизонта; различать стороны горизонта, обозначать их на схеме; анализировать текст учебника; формулировать вывод о форме Земли.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Ориентирование на местности.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находить ориентиры на рисунке учебника, по дороге от дома до школы, в своём селе; знакомиться с устройством компаса и правилами работы с ним; осваивать приёмы ориентирования по компасу; знакомиться со способами ориентирования по солнцу, по местным природным признакам.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Ориентирование на местности.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 ориентиры на рисунке учебника, по дороге от дома до школы, в своём селе;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знакомиться с устройством компаса и правилами работы с ним; осваивать приёмы ориентирования по компасу; знакомиться со способами ориентирования по солнцу, по местным природным признакам.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Формы земной поверхности.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сопоставлять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глобусе;</w:t>
            </w:r>
          </w:p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сравнивать по схеме холм и гору; характеризовать поверхность своего края.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</w:rPr>
              <w:t>Водные богатства.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различать водоёмы естественного и искусственного происхождения, узнавать их по описанию; анализировать схему частей реки; на основе наблюдений рассказывать о водных богатствах своего края; обсуждать эстетическое воздействие моря на человека; составлять фото-рассказ на тему «Красота моря».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 гости к весне (экскурсия).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экскурсии, стремиться их выполнить;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 гости к весне (урок).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рассказывать о своих весенних наблюдениях в природе родного края;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знакомиться с изменениями в неживой и живой природе весной; моделировать взаимосвязи весенних явлений в неживой и живой природе;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наблюдать весенние явления в природе и фиксировать свои наблюдения в рабочей тетради.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Россия на карте.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Понимать учебную задачу урока, стремиться их выполнить; сравнивать изображение России на глобусе и карте; соотносить пейзажи России на фотографиях с местоположением их на физической карте России; осваивать приёмы чтения карты; учиться 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правильно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показывать объекты на настенной карте.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Проект «Города России».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 ходе проекта дети научатся: распределять обязанности по выполнению проекта; в дополнительных источниках находить сведения  об истории и достопримечательностях избранного для исследования города;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составлять презентацию своего исследования;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презентовать свои проекты.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Путешествие по Москве.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находить Москву на карте России;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знакомиться с планом Москвы; описывать достопримечательности по фотографиям;</w:t>
            </w:r>
          </w:p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отличать герб Москвы от гербов других городов;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совершить виртуальную экскурсию по Москве с помощью Интернета.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Московский Кремль.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обсуждать значение Московского Кремля для каждого жителя России; находить на фотографии достопримечательности Кремля;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находить сведения об истории Кремля, готовить сообщение. 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Город на Неве.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находить Санкт-Петербург на карте России; знакомиться с планом Санкт-Петербурга; описывать достопримечательности по фотографиям; отличать герб Санкт-Петербурга  от гербов других городов;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совершить виртуальную экскурсию по Санкт-Петербургу  с помощью Интернета.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Путешествие по планете.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сравнивать глобус и карту мира;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находить, называть и показывать на глобусе и карте мира океаны и материки; 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Путешествие по материкам.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находить материки на карте мира;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знакомиться с особенностями материков с помощью учебника и других источников информации; готовить сообщения и выступать с ними перед классом.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Страны мира. Проект «Страны мира»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выполнить;- сравнивать физическую и политическую карты мира; находить и показывать на политической карте мира территорию Россию и других стран; определять, каким странам принадлежат представленные флаги; распределять обязанности по выполнению проекта; готовить сообщения о выбранных странах; подбирать фотографии достопримечательностей.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Впереди лето.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Понимать учебную задачу урока, стремиться их выполнить; определять цветущие летом травы, насекомых и других животных с помощью атласа-определителя; приводить примеры летних явлений в неживой и живой природе;</w:t>
            </w:r>
          </w:p>
          <w:p w:rsidR="009533D9" w:rsidRPr="009533D9" w:rsidRDefault="009533D9" w:rsidP="009533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рассказывать о красоте животных по своим наблюдениям; за лето подготовить фото-рассказ по темам «Красота лета», «Красота животных».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выполнять тестовые задания учебника;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9533D9" w:rsidRPr="009533D9" w:rsidTr="009533D9">
        <w:trPr>
          <w:gridAfter w:val="1"/>
          <w:wAfter w:w="8" w:type="dxa"/>
          <w:trHeight w:val="255"/>
        </w:trPr>
        <w:tc>
          <w:tcPr>
            <w:tcW w:w="675" w:type="dxa"/>
          </w:tcPr>
          <w:p w:rsidR="009533D9" w:rsidRPr="009533D9" w:rsidRDefault="009533D9" w:rsidP="00FE564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3051" w:type="dxa"/>
          </w:tcPr>
          <w:p w:rsidR="009533D9" w:rsidRPr="009533D9" w:rsidRDefault="009533D9" w:rsidP="00FE56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9533D9">
              <w:rPr>
                <w:rFonts w:ascii="Times New Roman" w:hAnsi="Times New Roman" w:cs="Times New Roman"/>
                <w:iCs/>
                <w:color w:val="404040" w:themeColor="text1" w:themeTint="BF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5095" w:type="dxa"/>
          </w:tcPr>
          <w:p w:rsidR="009533D9" w:rsidRPr="009533D9" w:rsidRDefault="009533D9" w:rsidP="009533D9">
            <w:pPr>
              <w:ind w:left="-40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выступать с подготовленными сообщениями, </w:t>
            </w:r>
            <w:proofErr w:type="gramStart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-и</w:t>
            </w:r>
            <w:proofErr w:type="gramEnd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ллюстрировать их наглядными материалами;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533D9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1134" w:type="dxa"/>
            <w:gridSpan w:val="2"/>
          </w:tcPr>
          <w:p w:rsidR="009533D9" w:rsidRPr="009533D9" w:rsidRDefault="009533D9" w:rsidP="00A13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</w:tbl>
    <w:p w:rsidR="00034B33" w:rsidRPr="009533D9" w:rsidRDefault="00034B33" w:rsidP="00034B33">
      <w:pPr>
        <w:tabs>
          <w:tab w:val="left" w:pos="1418"/>
        </w:tabs>
        <w:rPr>
          <w:color w:val="404040" w:themeColor="text1" w:themeTint="BF"/>
        </w:rPr>
      </w:pPr>
    </w:p>
    <w:sectPr w:rsidR="00034B33" w:rsidRPr="009533D9" w:rsidSect="00034B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1EC1"/>
    <w:multiLevelType w:val="hybridMultilevel"/>
    <w:tmpl w:val="0C5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6F"/>
    <w:rsid w:val="00013141"/>
    <w:rsid w:val="00033733"/>
    <w:rsid w:val="00034B33"/>
    <w:rsid w:val="00075B53"/>
    <w:rsid w:val="00106945"/>
    <w:rsid w:val="001176A8"/>
    <w:rsid w:val="0012576A"/>
    <w:rsid w:val="00282CF6"/>
    <w:rsid w:val="00351515"/>
    <w:rsid w:val="00380581"/>
    <w:rsid w:val="003A606A"/>
    <w:rsid w:val="003B070B"/>
    <w:rsid w:val="00460192"/>
    <w:rsid w:val="004A1F93"/>
    <w:rsid w:val="004B30D2"/>
    <w:rsid w:val="004D0F4A"/>
    <w:rsid w:val="004D5B02"/>
    <w:rsid w:val="00546900"/>
    <w:rsid w:val="00570A85"/>
    <w:rsid w:val="00597001"/>
    <w:rsid w:val="005F416E"/>
    <w:rsid w:val="00621EA9"/>
    <w:rsid w:val="00712523"/>
    <w:rsid w:val="00721049"/>
    <w:rsid w:val="0074256F"/>
    <w:rsid w:val="00751A6F"/>
    <w:rsid w:val="0083572A"/>
    <w:rsid w:val="008471D6"/>
    <w:rsid w:val="00871345"/>
    <w:rsid w:val="0093072F"/>
    <w:rsid w:val="00942CD3"/>
    <w:rsid w:val="009533D9"/>
    <w:rsid w:val="00A12BCD"/>
    <w:rsid w:val="00A13E13"/>
    <w:rsid w:val="00A53503"/>
    <w:rsid w:val="00AE12DC"/>
    <w:rsid w:val="00B60E7F"/>
    <w:rsid w:val="00BA1678"/>
    <w:rsid w:val="00C077C3"/>
    <w:rsid w:val="00C70BA9"/>
    <w:rsid w:val="00CC1B4D"/>
    <w:rsid w:val="00CF2056"/>
    <w:rsid w:val="00D3533C"/>
    <w:rsid w:val="00D80C03"/>
    <w:rsid w:val="00DB3FAD"/>
    <w:rsid w:val="00DC1150"/>
    <w:rsid w:val="00E031D8"/>
    <w:rsid w:val="00E46915"/>
    <w:rsid w:val="00EB72E6"/>
    <w:rsid w:val="00ED201F"/>
    <w:rsid w:val="00EE3119"/>
    <w:rsid w:val="00EE39B0"/>
    <w:rsid w:val="00EE618A"/>
    <w:rsid w:val="00F37C9F"/>
    <w:rsid w:val="00F44111"/>
    <w:rsid w:val="00FD0EE2"/>
    <w:rsid w:val="00FD4E30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45"/>
    <w:pPr>
      <w:ind w:left="720"/>
      <w:contextualSpacing/>
    </w:pPr>
  </w:style>
  <w:style w:type="table" w:styleId="a4">
    <w:name w:val="Table Grid"/>
    <w:basedOn w:val="a1"/>
    <w:uiPriority w:val="59"/>
    <w:rsid w:val="00F4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45"/>
    <w:pPr>
      <w:ind w:left="720"/>
      <w:contextualSpacing/>
    </w:pPr>
  </w:style>
  <w:style w:type="table" w:styleId="a4">
    <w:name w:val="Table Grid"/>
    <w:basedOn w:val="a1"/>
    <w:uiPriority w:val="59"/>
    <w:rsid w:val="00F4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B6C8-4954-41B1-9046-9530A446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cp:lastPrinted>2015-08-25T07:58:00Z</cp:lastPrinted>
  <dcterms:created xsi:type="dcterms:W3CDTF">2015-08-25T07:58:00Z</dcterms:created>
  <dcterms:modified xsi:type="dcterms:W3CDTF">2015-08-25T07:58:00Z</dcterms:modified>
</cp:coreProperties>
</file>